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DD" w:rsidRPr="007670AB" w:rsidRDefault="00F10BDD" w:rsidP="00F10BDD">
      <w:pPr>
        <w:spacing w:after="0" w:line="259" w:lineRule="auto"/>
        <w:ind w:right="56"/>
        <w:jc w:val="center"/>
        <w:rPr>
          <w:rFonts w:ascii="Arial Black" w:hAnsi="Arial Black"/>
          <w:sz w:val="24"/>
          <w:szCs w:val="24"/>
        </w:rPr>
      </w:pPr>
      <w:r w:rsidRPr="007670AB">
        <w:rPr>
          <w:rFonts w:ascii="Arial Black" w:hAnsi="Arial Black"/>
          <w:b/>
          <w:sz w:val="24"/>
          <w:szCs w:val="24"/>
        </w:rPr>
        <w:t>Island Lutheran Church</w:t>
      </w:r>
      <w:r>
        <w:rPr>
          <w:rFonts w:ascii="Arial Black" w:hAnsi="Arial Black"/>
          <w:b/>
          <w:sz w:val="24"/>
          <w:szCs w:val="24"/>
        </w:rPr>
        <w:t xml:space="preserve"> (ILC)</w:t>
      </w:r>
      <w:bookmarkStart w:id="0" w:name="_GoBack"/>
      <w:bookmarkEnd w:id="0"/>
    </w:p>
    <w:p w:rsidR="00F10BDD" w:rsidRPr="007670AB" w:rsidRDefault="00F10BDD" w:rsidP="00F10BDD">
      <w:pPr>
        <w:spacing w:after="0" w:line="259" w:lineRule="auto"/>
        <w:ind w:left="13" w:firstLine="0"/>
        <w:jc w:val="center"/>
        <w:rPr>
          <w:rFonts w:ascii="Arial Black" w:hAnsi="Arial Black"/>
          <w:sz w:val="24"/>
          <w:szCs w:val="24"/>
        </w:rPr>
      </w:pPr>
      <w:r w:rsidRPr="007670AB">
        <w:rPr>
          <w:rFonts w:ascii="Arial Black" w:hAnsi="Arial Black"/>
          <w:b/>
          <w:sz w:val="24"/>
          <w:szCs w:val="24"/>
        </w:rPr>
        <w:t>Scholarship Policy and Guidelines</w:t>
      </w:r>
    </w:p>
    <w:p w:rsidR="00F10BDD" w:rsidRPr="007670AB" w:rsidRDefault="00F10BDD" w:rsidP="00F10BDD">
      <w:pPr>
        <w:spacing w:after="19" w:line="259" w:lineRule="auto"/>
        <w:ind w:left="13" w:firstLine="0"/>
        <w:jc w:val="center"/>
        <w:rPr>
          <w:rFonts w:ascii="Arial Black" w:hAnsi="Arial Black"/>
          <w:sz w:val="24"/>
          <w:szCs w:val="24"/>
        </w:rPr>
      </w:pPr>
    </w:p>
    <w:p w:rsidR="00F10BDD" w:rsidRPr="007670AB" w:rsidRDefault="00F10BDD" w:rsidP="00F10BDD">
      <w:pPr>
        <w:spacing w:after="0" w:line="259" w:lineRule="auto"/>
        <w:ind w:left="0" w:firstLine="0"/>
        <w:jc w:val="left"/>
        <w:rPr>
          <w:rFonts w:ascii="Arial Narrow" w:hAnsi="Arial Narrow"/>
          <w:sz w:val="24"/>
          <w:szCs w:val="24"/>
        </w:rPr>
      </w:pPr>
      <w:r w:rsidRPr="007670AB">
        <w:rPr>
          <w:rFonts w:ascii="Arial Narrow" w:hAnsi="Arial Narrow"/>
          <w:b/>
          <w:sz w:val="24"/>
          <w:szCs w:val="24"/>
        </w:rPr>
        <w:t xml:space="preserve"> </w:t>
      </w:r>
    </w:p>
    <w:p w:rsidR="00F10BDD" w:rsidRPr="007670AB" w:rsidRDefault="00F10BDD" w:rsidP="00F10BDD">
      <w:pPr>
        <w:spacing w:after="17" w:line="259" w:lineRule="auto"/>
        <w:ind w:left="-5"/>
        <w:jc w:val="left"/>
        <w:rPr>
          <w:rFonts w:ascii="Arial Narrow" w:hAnsi="Arial Narrow"/>
          <w:sz w:val="24"/>
          <w:szCs w:val="24"/>
        </w:rPr>
      </w:pPr>
      <w:r w:rsidRPr="007670AB">
        <w:rPr>
          <w:rFonts w:ascii="Arial Narrow" w:hAnsi="Arial Narrow"/>
          <w:b/>
          <w:sz w:val="24"/>
          <w:szCs w:val="24"/>
        </w:rPr>
        <w:t xml:space="preserve">General Principles: </w:t>
      </w:r>
    </w:p>
    <w:p w:rsidR="00F10BDD" w:rsidRPr="007670AB" w:rsidRDefault="00F10BDD" w:rsidP="00F10BDD">
      <w:pPr>
        <w:spacing w:after="0" w:line="259" w:lineRule="auto"/>
        <w:ind w:left="0" w:firstLine="0"/>
        <w:jc w:val="left"/>
        <w:rPr>
          <w:rFonts w:ascii="Arial Narrow" w:hAnsi="Arial Narrow"/>
          <w:sz w:val="24"/>
          <w:szCs w:val="24"/>
        </w:rPr>
      </w:pPr>
      <w:r w:rsidRPr="006B067E">
        <w:rPr>
          <w:rFonts w:ascii="Arial Narrow" w:hAnsi="Arial Narrow"/>
          <w:sz w:val="24"/>
          <w:szCs w:val="24"/>
        </w:rPr>
        <w:t>The purpose of these scholarships is to assist r</w:t>
      </w:r>
      <w:r>
        <w:rPr>
          <w:rFonts w:ascii="Arial Narrow" w:hAnsi="Arial Narrow"/>
          <w:sz w:val="24"/>
          <w:szCs w:val="24"/>
        </w:rPr>
        <w:t xml:space="preserve">ecipients with their continuing </w:t>
      </w:r>
      <w:r w:rsidRPr="006B067E">
        <w:rPr>
          <w:rFonts w:ascii="Arial Narrow" w:hAnsi="Arial Narrow"/>
          <w:sz w:val="24"/>
          <w:szCs w:val="24"/>
        </w:rPr>
        <w:t>education and/or technical training</w:t>
      </w:r>
      <w:r w:rsidR="00000E24">
        <w:rPr>
          <w:rFonts w:ascii="Arial Narrow" w:hAnsi="Arial Narrow"/>
          <w:sz w:val="24"/>
          <w:szCs w:val="24"/>
        </w:rPr>
        <w:t>, with emphasis on those seeking to work in God’s church</w:t>
      </w:r>
      <w:r>
        <w:rPr>
          <w:rFonts w:ascii="Arial Narrow" w:hAnsi="Arial Narrow"/>
          <w:sz w:val="24"/>
          <w:szCs w:val="24"/>
        </w:rPr>
        <w:t>.</w:t>
      </w:r>
      <w:r w:rsidRPr="006B067E">
        <w:rPr>
          <w:rFonts w:ascii="Arial Narrow" w:hAnsi="Arial Narrow"/>
          <w:sz w:val="24"/>
          <w:szCs w:val="24"/>
        </w:rPr>
        <w:t xml:space="preserve"> </w:t>
      </w:r>
      <w:r w:rsidRPr="007670AB">
        <w:rPr>
          <w:rFonts w:ascii="Arial Narrow" w:hAnsi="Arial Narrow"/>
          <w:sz w:val="24"/>
          <w:szCs w:val="24"/>
        </w:rPr>
        <w:t xml:space="preserve">Scholarship awards are not intended to cover the full cost of school for any applicant. There may be several scholarship awards in any one year depending on the number of applicants and the amount of money available to be determined by the </w:t>
      </w:r>
      <w:r>
        <w:rPr>
          <w:rFonts w:ascii="Arial Narrow" w:hAnsi="Arial Narrow"/>
          <w:sz w:val="24"/>
          <w:szCs w:val="24"/>
        </w:rPr>
        <w:t>ILC Endowment Trustees.</w:t>
      </w:r>
      <w:r w:rsidRPr="007670AB">
        <w:rPr>
          <w:rFonts w:ascii="Arial Narrow" w:hAnsi="Arial Narrow"/>
          <w:sz w:val="24"/>
          <w:szCs w:val="24"/>
        </w:rPr>
        <w:t xml:space="preserve"> </w:t>
      </w:r>
    </w:p>
    <w:p w:rsidR="00F10BDD" w:rsidRPr="007670AB" w:rsidRDefault="00F10BDD" w:rsidP="00F10BDD">
      <w:pPr>
        <w:spacing w:after="15" w:line="259" w:lineRule="auto"/>
        <w:ind w:left="0" w:firstLine="0"/>
        <w:jc w:val="left"/>
        <w:rPr>
          <w:rFonts w:ascii="Arial Narrow" w:hAnsi="Arial Narrow"/>
          <w:sz w:val="24"/>
          <w:szCs w:val="24"/>
        </w:rPr>
      </w:pPr>
      <w:r w:rsidRPr="007670AB">
        <w:rPr>
          <w:rFonts w:ascii="Arial Narrow" w:hAnsi="Arial Narrow"/>
          <w:sz w:val="24"/>
          <w:szCs w:val="24"/>
        </w:rPr>
        <w:t xml:space="preserve"> </w:t>
      </w:r>
    </w:p>
    <w:p w:rsidR="00F10BDD" w:rsidRPr="007670AB" w:rsidRDefault="00F10BDD" w:rsidP="00F10BDD">
      <w:pPr>
        <w:spacing w:after="34" w:line="259" w:lineRule="auto"/>
        <w:ind w:left="0" w:firstLine="0"/>
        <w:jc w:val="left"/>
        <w:rPr>
          <w:rFonts w:ascii="Arial Narrow" w:hAnsi="Arial Narrow"/>
          <w:sz w:val="24"/>
          <w:szCs w:val="24"/>
        </w:rPr>
      </w:pPr>
      <w:r w:rsidRPr="007670AB">
        <w:rPr>
          <w:rFonts w:ascii="Arial Narrow" w:hAnsi="Arial Narrow"/>
          <w:sz w:val="24"/>
          <w:szCs w:val="24"/>
        </w:rPr>
        <w:t>This scholarship may be used for tuition</w:t>
      </w:r>
      <w:r w:rsidR="009606EE">
        <w:rPr>
          <w:rFonts w:ascii="Arial Narrow" w:hAnsi="Arial Narrow"/>
          <w:sz w:val="24"/>
          <w:szCs w:val="24"/>
        </w:rPr>
        <w:t>, room and board,</w:t>
      </w:r>
      <w:r w:rsidRPr="007670AB">
        <w:rPr>
          <w:rFonts w:ascii="Arial Narrow" w:hAnsi="Arial Narrow"/>
          <w:sz w:val="24"/>
          <w:szCs w:val="24"/>
        </w:rPr>
        <w:t xml:space="preserve"> and books.</w:t>
      </w:r>
      <w:r w:rsidR="009606EE">
        <w:rPr>
          <w:rFonts w:ascii="Arial Narrow" w:hAnsi="Arial Narrow"/>
          <w:sz w:val="24"/>
          <w:szCs w:val="24"/>
        </w:rPr>
        <w:t xml:space="preserve"> New students, returning students and students in formal post graduate programs of academic study are eligible.</w:t>
      </w:r>
      <w:r w:rsidRPr="007670AB">
        <w:rPr>
          <w:rFonts w:ascii="Arial Narrow" w:hAnsi="Arial Narrow"/>
          <w:sz w:val="24"/>
          <w:szCs w:val="24"/>
        </w:rPr>
        <w:t xml:space="preserve"> </w:t>
      </w:r>
      <w:r>
        <w:rPr>
          <w:rFonts w:ascii="Arial Narrow" w:hAnsi="Arial Narrow"/>
          <w:sz w:val="24"/>
          <w:szCs w:val="24"/>
        </w:rPr>
        <w:t>All</w:t>
      </w:r>
      <w:r w:rsidRPr="007670AB">
        <w:rPr>
          <w:rFonts w:ascii="Arial Narrow" w:hAnsi="Arial Narrow"/>
          <w:sz w:val="24"/>
          <w:szCs w:val="24"/>
        </w:rPr>
        <w:t xml:space="preserve"> awards will be paid directly to the recipient’s school of choice upon verification of acceptance</w:t>
      </w:r>
      <w:r w:rsidR="00000E24">
        <w:rPr>
          <w:rFonts w:ascii="Arial Narrow" w:hAnsi="Arial Narrow"/>
          <w:sz w:val="24"/>
          <w:szCs w:val="24"/>
        </w:rPr>
        <w:t xml:space="preserve">. The following list of priorities </w:t>
      </w:r>
      <w:r w:rsidR="009606EE">
        <w:rPr>
          <w:rFonts w:ascii="Arial Narrow" w:hAnsi="Arial Narrow"/>
          <w:sz w:val="24"/>
          <w:szCs w:val="24"/>
        </w:rPr>
        <w:t xml:space="preserve">will </w:t>
      </w:r>
      <w:r w:rsidR="00000E24">
        <w:rPr>
          <w:rFonts w:ascii="Arial Narrow" w:hAnsi="Arial Narrow"/>
          <w:sz w:val="24"/>
          <w:szCs w:val="24"/>
        </w:rPr>
        <w:t>be used in considering candidates:</w:t>
      </w:r>
    </w:p>
    <w:p w:rsidR="00F10BDD" w:rsidRPr="007670AB" w:rsidRDefault="00000E24" w:rsidP="00F10BDD">
      <w:pPr>
        <w:pStyle w:val="ListParagraph"/>
        <w:numPr>
          <w:ilvl w:val="0"/>
          <w:numId w:val="3"/>
        </w:numPr>
        <w:rPr>
          <w:rFonts w:ascii="Arial Narrow" w:hAnsi="Arial Narrow" w:cs="Times New Roman"/>
          <w:sz w:val="24"/>
          <w:szCs w:val="24"/>
        </w:rPr>
      </w:pPr>
      <w:r>
        <w:rPr>
          <w:rFonts w:ascii="Arial Narrow" w:hAnsi="Arial Narrow" w:cs="Times New Roman"/>
          <w:sz w:val="24"/>
          <w:szCs w:val="24"/>
        </w:rPr>
        <w:t>ILC Members,</w:t>
      </w:r>
      <w:r w:rsidR="00F10BDD" w:rsidRPr="007670AB">
        <w:rPr>
          <w:rFonts w:ascii="Arial Narrow" w:hAnsi="Arial Narrow" w:cs="Times New Roman"/>
          <w:sz w:val="24"/>
          <w:szCs w:val="24"/>
        </w:rPr>
        <w:t xml:space="preserve"> members children</w:t>
      </w:r>
      <w:r>
        <w:rPr>
          <w:rFonts w:ascii="Arial Narrow" w:hAnsi="Arial Narrow" w:cs="Times New Roman"/>
          <w:sz w:val="24"/>
          <w:szCs w:val="24"/>
        </w:rPr>
        <w:t xml:space="preserve"> and grandchildren</w:t>
      </w:r>
      <w:r w:rsidR="00F10BDD" w:rsidRPr="007670AB">
        <w:rPr>
          <w:rFonts w:ascii="Arial Narrow" w:hAnsi="Arial Narrow" w:cs="Times New Roman"/>
          <w:sz w:val="24"/>
          <w:szCs w:val="24"/>
        </w:rPr>
        <w:t xml:space="preserve"> attending a Lutheran College</w:t>
      </w:r>
      <w:r>
        <w:rPr>
          <w:rFonts w:ascii="Arial Narrow" w:hAnsi="Arial Narrow" w:cs="Times New Roman"/>
          <w:sz w:val="24"/>
          <w:szCs w:val="24"/>
        </w:rPr>
        <w:t xml:space="preserve">, </w:t>
      </w:r>
      <w:r w:rsidR="00F10BDD" w:rsidRPr="007670AB">
        <w:rPr>
          <w:rFonts w:ascii="Arial Narrow" w:hAnsi="Arial Narrow" w:cs="Times New Roman"/>
          <w:sz w:val="24"/>
          <w:szCs w:val="24"/>
        </w:rPr>
        <w:t xml:space="preserve">University </w:t>
      </w:r>
      <w:r>
        <w:rPr>
          <w:rFonts w:ascii="Arial Narrow" w:hAnsi="Arial Narrow" w:cs="Times New Roman"/>
          <w:sz w:val="24"/>
          <w:szCs w:val="24"/>
        </w:rPr>
        <w:t xml:space="preserve">or Seminary </w:t>
      </w:r>
      <w:r w:rsidR="00F10BDD" w:rsidRPr="007670AB">
        <w:rPr>
          <w:rFonts w:ascii="Arial Narrow" w:hAnsi="Arial Narrow" w:cs="Times New Roman"/>
          <w:sz w:val="24"/>
          <w:szCs w:val="24"/>
        </w:rPr>
        <w:t>with a church related major (Pastor, DCE, teacher, etc.)</w:t>
      </w:r>
    </w:p>
    <w:p w:rsidR="00F10BDD" w:rsidRPr="007670AB" w:rsidRDefault="00F10BDD" w:rsidP="00F10BDD">
      <w:pPr>
        <w:pStyle w:val="ListParagraph"/>
        <w:numPr>
          <w:ilvl w:val="0"/>
          <w:numId w:val="3"/>
        </w:numPr>
        <w:rPr>
          <w:rFonts w:ascii="Arial Narrow" w:hAnsi="Arial Narrow" w:cs="Times New Roman"/>
          <w:sz w:val="24"/>
          <w:szCs w:val="24"/>
        </w:rPr>
      </w:pPr>
      <w:r w:rsidRPr="007670AB">
        <w:rPr>
          <w:rFonts w:ascii="Arial Narrow" w:hAnsi="Arial Narrow" w:cs="Times New Roman"/>
          <w:sz w:val="24"/>
          <w:szCs w:val="24"/>
        </w:rPr>
        <w:t>ILC Members</w:t>
      </w:r>
      <w:r w:rsidR="00000E24">
        <w:rPr>
          <w:rFonts w:ascii="Arial Narrow" w:hAnsi="Arial Narrow" w:cs="Times New Roman"/>
          <w:sz w:val="24"/>
          <w:szCs w:val="24"/>
        </w:rPr>
        <w:t xml:space="preserve">, </w:t>
      </w:r>
      <w:r w:rsidR="00000E24" w:rsidRPr="007670AB">
        <w:rPr>
          <w:rFonts w:ascii="Arial Narrow" w:hAnsi="Arial Narrow" w:cs="Times New Roman"/>
          <w:sz w:val="24"/>
          <w:szCs w:val="24"/>
        </w:rPr>
        <w:t>members’</w:t>
      </w:r>
      <w:r w:rsidRPr="007670AB">
        <w:rPr>
          <w:rFonts w:ascii="Arial Narrow" w:hAnsi="Arial Narrow" w:cs="Times New Roman"/>
          <w:sz w:val="24"/>
          <w:szCs w:val="24"/>
        </w:rPr>
        <w:t xml:space="preserve"> children</w:t>
      </w:r>
      <w:r w:rsidR="00000E24">
        <w:rPr>
          <w:rFonts w:ascii="Arial Narrow" w:hAnsi="Arial Narrow" w:cs="Times New Roman"/>
          <w:sz w:val="24"/>
          <w:szCs w:val="24"/>
        </w:rPr>
        <w:t xml:space="preserve"> and grandchildren attending a Lutheran College or</w:t>
      </w:r>
      <w:r w:rsidRPr="007670AB">
        <w:rPr>
          <w:rFonts w:ascii="Arial Narrow" w:hAnsi="Arial Narrow" w:cs="Times New Roman"/>
          <w:sz w:val="24"/>
          <w:szCs w:val="24"/>
        </w:rPr>
        <w:t xml:space="preserve"> University with a non-church related major (</w:t>
      </w:r>
      <w:r w:rsidR="009606EE" w:rsidRPr="007670AB">
        <w:rPr>
          <w:rFonts w:ascii="Arial Narrow" w:hAnsi="Arial Narrow" w:cs="Times New Roman"/>
          <w:sz w:val="24"/>
          <w:szCs w:val="24"/>
        </w:rPr>
        <w:t>i.e.</w:t>
      </w:r>
      <w:r w:rsidRPr="007670AB">
        <w:rPr>
          <w:rFonts w:ascii="Arial Narrow" w:hAnsi="Arial Narrow" w:cs="Times New Roman"/>
          <w:sz w:val="24"/>
          <w:szCs w:val="24"/>
        </w:rPr>
        <w:t xml:space="preserve"> Valparaiso with business, engineering, medical or other degree program) </w:t>
      </w:r>
    </w:p>
    <w:p w:rsidR="00F10BDD" w:rsidRPr="007670AB" w:rsidRDefault="00F10BDD" w:rsidP="00F10BDD">
      <w:pPr>
        <w:pStyle w:val="ListParagraph"/>
        <w:numPr>
          <w:ilvl w:val="0"/>
          <w:numId w:val="3"/>
        </w:numPr>
        <w:rPr>
          <w:rFonts w:ascii="Arial Narrow" w:hAnsi="Arial Narrow" w:cs="Times New Roman"/>
          <w:sz w:val="24"/>
          <w:szCs w:val="24"/>
        </w:rPr>
      </w:pPr>
      <w:r w:rsidRPr="007670AB">
        <w:rPr>
          <w:rFonts w:ascii="Arial Narrow" w:hAnsi="Arial Narrow" w:cs="Times New Roman"/>
          <w:sz w:val="24"/>
          <w:szCs w:val="24"/>
        </w:rPr>
        <w:t>I</w:t>
      </w:r>
      <w:r w:rsidR="00000E24">
        <w:rPr>
          <w:rFonts w:ascii="Arial Narrow" w:hAnsi="Arial Narrow" w:cs="Times New Roman"/>
          <w:sz w:val="24"/>
          <w:szCs w:val="24"/>
        </w:rPr>
        <w:t>LC Members,</w:t>
      </w:r>
      <w:r w:rsidRPr="007670AB">
        <w:rPr>
          <w:rFonts w:ascii="Arial Narrow" w:hAnsi="Arial Narrow" w:cs="Times New Roman"/>
          <w:sz w:val="24"/>
          <w:szCs w:val="24"/>
        </w:rPr>
        <w:t xml:space="preserve"> </w:t>
      </w:r>
      <w:r w:rsidR="00000E24" w:rsidRPr="007670AB">
        <w:rPr>
          <w:rFonts w:ascii="Arial Narrow" w:hAnsi="Arial Narrow" w:cs="Times New Roman"/>
          <w:sz w:val="24"/>
          <w:szCs w:val="24"/>
        </w:rPr>
        <w:t>members’</w:t>
      </w:r>
      <w:r w:rsidRPr="007670AB">
        <w:rPr>
          <w:rFonts w:ascii="Arial Narrow" w:hAnsi="Arial Narrow" w:cs="Times New Roman"/>
          <w:sz w:val="24"/>
          <w:szCs w:val="24"/>
        </w:rPr>
        <w:t xml:space="preserve"> children</w:t>
      </w:r>
      <w:r w:rsidR="00000E24">
        <w:rPr>
          <w:rFonts w:ascii="Arial Narrow" w:hAnsi="Arial Narrow" w:cs="Times New Roman"/>
          <w:sz w:val="24"/>
          <w:szCs w:val="24"/>
        </w:rPr>
        <w:t xml:space="preserve"> and grandchildren </w:t>
      </w:r>
      <w:r w:rsidRPr="007670AB">
        <w:rPr>
          <w:rFonts w:ascii="Arial Narrow" w:hAnsi="Arial Narrow" w:cs="Times New Roman"/>
          <w:sz w:val="24"/>
          <w:szCs w:val="24"/>
        </w:rPr>
        <w:t xml:space="preserve">attending a secular school, including junior colleges or technical schools. </w:t>
      </w:r>
    </w:p>
    <w:p w:rsidR="00F10BDD" w:rsidRPr="00000E24" w:rsidRDefault="00F10BDD" w:rsidP="00000E24">
      <w:pPr>
        <w:pStyle w:val="ListParagraph"/>
        <w:numPr>
          <w:ilvl w:val="0"/>
          <w:numId w:val="3"/>
        </w:numPr>
        <w:rPr>
          <w:rFonts w:ascii="Arial Narrow" w:hAnsi="Arial Narrow" w:cs="Times New Roman"/>
          <w:sz w:val="24"/>
          <w:szCs w:val="24"/>
        </w:rPr>
      </w:pPr>
      <w:r w:rsidRPr="007670AB">
        <w:rPr>
          <w:rFonts w:ascii="Arial Narrow" w:hAnsi="Arial Narrow" w:cs="Times New Roman"/>
          <w:sz w:val="24"/>
          <w:szCs w:val="24"/>
        </w:rPr>
        <w:t>Nonme</w:t>
      </w:r>
      <w:r w:rsidR="00000E24">
        <w:rPr>
          <w:rFonts w:ascii="Arial Narrow" w:hAnsi="Arial Narrow" w:cs="Times New Roman"/>
          <w:sz w:val="24"/>
          <w:szCs w:val="24"/>
        </w:rPr>
        <w:t>mbers attending a</w:t>
      </w:r>
      <w:r w:rsidRPr="007670AB">
        <w:rPr>
          <w:rFonts w:ascii="Arial Narrow" w:hAnsi="Arial Narrow" w:cs="Times New Roman"/>
          <w:sz w:val="24"/>
          <w:szCs w:val="24"/>
        </w:rPr>
        <w:t xml:space="preserve"> Lutheran college or university with church related major. </w:t>
      </w:r>
    </w:p>
    <w:p w:rsidR="00F10BDD" w:rsidRPr="007670AB" w:rsidRDefault="00F10BDD" w:rsidP="00F10BDD">
      <w:pPr>
        <w:spacing w:after="17" w:line="259" w:lineRule="auto"/>
        <w:ind w:left="-5"/>
        <w:jc w:val="left"/>
        <w:rPr>
          <w:rFonts w:ascii="Arial Narrow" w:hAnsi="Arial Narrow"/>
          <w:sz w:val="24"/>
          <w:szCs w:val="24"/>
        </w:rPr>
      </w:pPr>
      <w:r w:rsidRPr="007670AB">
        <w:rPr>
          <w:rFonts w:ascii="Arial Narrow" w:hAnsi="Arial Narrow"/>
          <w:b/>
          <w:sz w:val="24"/>
          <w:szCs w:val="24"/>
        </w:rPr>
        <w:t xml:space="preserve">Application Process: </w:t>
      </w:r>
    </w:p>
    <w:p w:rsidR="00F10BDD" w:rsidRPr="002E35BF" w:rsidRDefault="00F10BDD" w:rsidP="003B0CA7">
      <w:pPr>
        <w:pStyle w:val="ListParagraph"/>
        <w:numPr>
          <w:ilvl w:val="3"/>
          <w:numId w:val="12"/>
        </w:numPr>
        <w:spacing w:after="0" w:line="259" w:lineRule="auto"/>
        <w:ind w:left="360"/>
        <w:rPr>
          <w:rFonts w:ascii="Arial Narrow" w:hAnsi="Arial Narrow"/>
          <w:sz w:val="24"/>
          <w:szCs w:val="24"/>
        </w:rPr>
      </w:pPr>
      <w:r w:rsidRPr="002E35BF">
        <w:rPr>
          <w:rFonts w:ascii="Arial Narrow" w:hAnsi="Arial Narrow"/>
          <w:sz w:val="24"/>
          <w:szCs w:val="24"/>
        </w:rPr>
        <w:t xml:space="preserve">As early as possible in the calendar year, the Endowment Trustees will determine the amount of funds available and will </w:t>
      </w:r>
      <w:r w:rsidR="009606EE">
        <w:rPr>
          <w:rFonts w:ascii="Arial Narrow" w:hAnsi="Arial Narrow"/>
          <w:sz w:val="24"/>
          <w:szCs w:val="24"/>
        </w:rPr>
        <w:t>share this information with</w:t>
      </w:r>
      <w:r w:rsidRPr="002E35BF">
        <w:rPr>
          <w:rFonts w:ascii="Arial Narrow" w:hAnsi="Arial Narrow"/>
          <w:sz w:val="24"/>
          <w:szCs w:val="24"/>
        </w:rPr>
        <w:t xml:space="preserve"> the Church Council. </w:t>
      </w:r>
    </w:p>
    <w:p w:rsidR="002E35BF" w:rsidRDefault="00F10BDD" w:rsidP="003B0CA7">
      <w:pPr>
        <w:pStyle w:val="ListParagraph"/>
        <w:numPr>
          <w:ilvl w:val="3"/>
          <w:numId w:val="12"/>
        </w:numPr>
        <w:spacing w:after="0" w:line="259" w:lineRule="auto"/>
        <w:ind w:left="360"/>
        <w:rPr>
          <w:rFonts w:ascii="Arial Narrow" w:hAnsi="Arial Narrow"/>
          <w:sz w:val="24"/>
          <w:szCs w:val="24"/>
        </w:rPr>
      </w:pPr>
      <w:r w:rsidRPr="002E35BF">
        <w:rPr>
          <w:rFonts w:ascii="Arial Narrow" w:hAnsi="Arial Narrow"/>
          <w:sz w:val="24"/>
          <w:szCs w:val="24"/>
        </w:rPr>
        <w:t xml:space="preserve">Applications </w:t>
      </w:r>
      <w:r w:rsidR="002E35BF" w:rsidRPr="002E35BF">
        <w:rPr>
          <w:rFonts w:ascii="Arial Narrow" w:hAnsi="Arial Narrow"/>
          <w:sz w:val="24"/>
          <w:szCs w:val="24"/>
        </w:rPr>
        <w:t xml:space="preserve">are available to interested students upon request. </w:t>
      </w:r>
      <w:r w:rsidRPr="002E35BF">
        <w:rPr>
          <w:rFonts w:ascii="Arial Narrow" w:hAnsi="Arial Narrow"/>
          <w:sz w:val="24"/>
          <w:szCs w:val="24"/>
        </w:rPr>
        <w:t>Complete</w:t>
      </w:r>
      <w:r w:rsidR="002E35BF" w:rsidRPr="002E35BF">
        <w:rPr>
          <w:rFonts w:ascii="Arial Narrow" w:hAnsi="Arial Narrow"/>
          <w:sz w:val="24"/>
          <w:szCs w:val="24"/>
        </w:rPr>
        <w:t>d</w:t>
      </w:r>
      <w:r w:rsidRPr="002E35BF">
        <w:rPr>
          <w:rFonts w:ascii="Arial Narrow" w:hAnsi="Arial Narrow"/>
          <w:sz w:val="24"/>
          <w:szCs w:val="24"/>
        </w:rPr>
        <w:t xml:space="preserve"> applications should be returned to the church office by </w:t>
      </w:r>
      <w:r w:rsidR="00000E24" w:rsidRPr="002E35BF">
        <w:rPr>
          <w:rFonts w:ascii="Arial Narrow" w:hAnsi="Arial Narrow"/>
          <w:sz w:val="24"/>
          <w:szCs w:val="24"/>
        </w:rPr>
        <w:t>March</w:t>
      </w:r>
      <w:r w:rsidRPr="002E35BF">
        <w:rPr>
          <w:rFonts w:ascii="Arial Narrow" w:hAnsi="Arial Narrow"/>
          <w:sz w:val="24"/>
          <w:szCs w:val="24"/>
        </w:rPr>
        <w:t xml:space="preserve"> </w:t>
      </w:r>
      <w:r w:rsidR="00241248">
        <w:rPr>
          <w:rFonts w:ascii="Arial Narrow" w:hAnsi="Arial Narrow"/>
          <w:sz w:val="24"/>
          <w:szCs w:val="24"/>
        </w:rPr>
        <w:t>3</w:t>
      </w:r>
      <w:r w:rsidRPr="002E35BF">
        <w:rPr>
          <w:rFonts w:ascii="Arial Narrow" w:hAnsi="Arial Narrow"/>
          <w:sz w:val="24"/>
          <w:szCs w:val="24"/>
        </w:rPr>
        <w:t>1</w:t>
      </w:r>
      <w:r w:rsidRPr="002E35BF">
        <w:rPr>
          <w:rFonts w:ascii="Arial Narrow" w:hAnsi="Arial Narrow"/>
          <w:sz w:val="24"/>
          <w:szCs w:val="24"/>
          <w:vertAlign w:val="superscript"/>
        </w:rPr>
        <w:t>st</w:t>
      </w:r>
      <w:r w:rsidRPr="002E35BF">
        <w:rPr>
          <w:rFonts w:ascii="Arial Narrow" w:hAnsi="Arial Narrow"/>
          <w:sz w:val="24"/>
          <w:szCs w:val="24"/>
        </w:rPr>
        <w:t xml:space="preserve"> of each year</w:t>
      </w:r>
      <w:r w:rsidR="009606EE">
        <w:rPr>
          <w:rFonts w:ascii="Arial Narrow" w:hAnsi="Arial Narrow"/>
          <w:sz w:val="24"/>
          <w:szCs w:val="24"/>
        </w:rPr>
        <w:t xml:space="preserve"> for the following academic year</w:t>
      </w:r>
      <w:r w:rsidRPr="002E35BF">
        <w:rPr>
          <w:rFonts w:ascii="Arial Narrow" w:hAnsi="Arial Narrow"/>
          <w:sz w:val="24"/>
          <w:szCs w:val="24"/>
        </w:rPr>
        <w:t xml:space="preserve">. </w:t>
      </w:r>
      <w:r w:rsidR="003B0CA7">
        <w:rPr>
          <w:rFonts w:ascii="Arial Narrow" w:hAnsi="Arial Narrow"/>
          <w:sz w:val="24"/>
          <w:szCs w:val="24"/>
        </w:rPr>
        <w:t xml:space="preserve">   </w:t>
      </w:r>
    </w:p>
    <w:p w:rsidR="00D5521A" w:rsidRPr="003B0CA7" w:rsidRDefault="003B0CA7" w:rsidP="003B0CA7">
      <w:pPr>
        <w:pStyle w:val="ListParagraph"/>
        <w:numPr>
          <w:ilvl w:val="3"/>
          <w:numId w:val="12"/>
        </w:numPr>
        <w:spacing w:after="0" w:line="259" w:lineRule="auto"/>
        <w:ind w:left="360"/>
        <w:rPr>
          <w:rFonts w:ascii="Arial Narrow" w:hAnsi="Arial Narrow"/>
          <w:sz w:val="24"/>
          <w:szCs w:val="24"/>
        </w:rPr>
      </w:pPr>
      <w:r w:rsidRPr="003B0CA7">
        <w:rPr>
          <w:rFonts w:ascii="Arial Narrow" w:hAnsi="Arial Narrow"/>
          <w:sz w:val="24"/>
          <w:szCs w:val="24"/>
        </w:rPr>
        <w:t>Each application must be accompanied by a personal essay/statement. Applicants are enco</w:t>
      </w:r>
      <w:r w:rsidR="005F4648">
        <w:rPr>
          <w:rFonts w:ascii="Arial Narrow" w:hAnsi="Arial Narrow"/>
          <w:sz w:val="24"/>
          <w:szCs w:val="24"/>
        </w:rPr>
        <w:t>uraged to submit other material</w:t>
      </w:r>
      <w:r w:rsidRPr="003B0CA7">
        <w:rPr>
          <w:rFonts w:ascii="Arial Narrow" w:hAnsi="Arial Narrow"/>
          <w:sz w:val="24"/>
          <w:szCs w:val="24"/>
        </w:rPr>
        <w:t xml:space="preserve"> which they consider relevant</w:t>
      </w:r>
    </w:p>
    <w:p w:rsidR="002E35BF" w:rsidRPr="002E35BF" w:rsidRDefault="00F10BDD" w:rsidP="003B0CA7">
      <w:pPr>
        <w:pStyle w:val="ListParagraph"/>
        <w:numPr>
          <w:ilvl w:val="3"/>
          <w:numId w:val="12"/>
        </w:numPr>
        <w:spacing w:after="15" w:line="259" w:lineRule="auto"/>
        <w:ind w:left="360"/>
        <w:rPr>
          <w:rFonts w:ascii="Arial Narrow" w:hAnsi="Arial Narrow"/>
          <w:sz w:val="24"/>
          <w:szCs w:val="24"/>
        </w:rPr>
      </w:pPr>
      <w:r w:rsidRPr="002E35BF">
        <w:rPr>
          <w:rFonts w:ascii="Arial Narrow" w:hAnsi="Arial Narrow"/>
          <w:sz w:val="24"/>
          <w:szCs w:val="24"/>
        </w:rPr>
        <w:t xml:space="preserve">The Trustees then meet to review the applications, will interview student(s) if necessary, and then make their decision. </w:t>
      </w:r>
    </w:p>
    <w:p w:rsidR="00F10BDD" w:rsidRPr="002E35BF" w:rsidRDefault="00F10BDD" w:rsidP="003B0CA7">
      <w:pPr>
        <w:pStyle w:val="ListParagraph"/>
        <w:numPr>
          <w:ilvl w:val="3"/>
          <w:numId w:val="12"/>
        </w:numPr>
        <w:spacing w:after="15" w:line="259" w:lineRule="auto"/>
        <w:ind w:left="360"/>
        <w:rPr>
          <w:rFonts w:ascii="Arial Narrow" w:hAnsi="Arial Narrow"/>
          <w:sz w:val="24"/>
          <w:szCs w:val="24"/>
        </w:rPr>
      </w:pPr>
      <w:r w:rsidRPr="002E35BF">
        <w:rPr>
          <w:rFonts w:ascii="Arial Narrow" w:hAnsi="Arial Narrow"/>
          <w:sz w:val="24"/>
          <w:szCs w:val="24"/>
        </w:rPr>
        <w:t>The recipient(s) of the scholarship will be informed as early as poss</w:t>
      </w:r>
      <w:r w:rsidR="003B0CA7">
        <w:rPr>
          <w:rFonts w:ascii="Arial Narrow" w:hAnsi="Arial Narrow"/>
          <w:sz w:val="24"/>
          <w:szCs w:val="24"/>
        </w:rPr>
        <w:t>ible after the review process has been completed.</w:t>
      </w:r>
    </w:p>
    <w:p w:rsidR="00F10BDD" w:rsidRDefault="00F10BDD" w:rsidP="003B0CA7">
      <w:pPr>
        <w:pStyle w:val="ListParagraph"/>
        <w:numPr>
          <w:ilvl w:val="3"/>
          <w:numId w:val="12"/>
        </w:numPr>
        <w:spacing w:after="15" w:line="259" w:lineRule="auto"/>
        <w:ind w:left="360"/>
        <w:rPr>
          <w:rFonts w:ascii="Arial Narrow" w:hAnsi="Arial Narrow"/>
          <w:sz w:val="24"/>
          <w:szCs w:val="24"/>
        </w:rPr>
      </w:pPr>
      <w:r w:rsidRPr="002E35BF">
        <w:rPr>
          <w:rFonts w:ascii="Arial Narrow" w:hAnsi="Arial Narrow"/>
          <w:sz w:val="24"/>
          <w:szCs w:val="24"/>
        </w:rPr>
        <w:t xml:space="preserve">It’s the responsibility of the recipient to inform the church when he/she is registered. At this time, the monies will be sent directly to the institution and the students will be informed that his has been done. </w:t>
      </w:r>
    </w:p>
    <w:p w:rsidR="002E35BF" w:rsidRDefault="00F10BDD" w:rsidP="003B0CA7">
      <w:pPr>
        <w:pStyle w:val="ListParagraph"/>
        <w:numPr>
          <w:ilvl w:val="3"/>
          <w:numId w:val="12"/>
        </w:numPr>
        <w:spacing w:after="15" w:line="259" w:lineRule="auto"/>
        <w:ind w:left="360"/>
        <w:rPr>
          <w:rFonts w:ascii="Arial Narrow" w:hAnsi="Arial Narrow"/>
          <w:sz w:val="24"/>
          <w:szCs w:val="24"/>
        </w:rPr>
      </w:pPr>
      <w:r w:rsidRPr="003B0CA7">
        <w:rPr>
          <w:rFonts w:ascii="Arial Narrow" w:hAnsi="Arial Narrow"/>
          <w:sz w:val="24"/>
          <w:szCs w:val="24"/>
        </w:rPr>
        <w:t xml:space="preserve">Communication of the award recipients will be acknowledged </w:t>
      </w:r>
      <w:r w:rsidR="0082563A">
        <w:rPr>
          <w:rFonts w:ascii="Arial Narrow" w:hAnsi="Arial Narrow"/>
          <w:sz w:val="24"/>
          <w:szCs w:val="24"/>
        </w:rPr>
        <w:t>during a worship service.</w:t>
      </w:r>
    </w:p>
    <w:p w:rsidR="005F4648" w:rsidRPr="003B0CA7" w:rsidRDefault="005F4648" w:rsidP="003B0CA7">
      <w:pPr>
        <w:pStyle w:val="ListParagraph"/>
        <w:numPr>
          <w:ilvl w:val="3"/>
          <w:numId w:val="12"/>
        </w:numPr>
        <w:spacing w:after="15" w:line="259" w:lineRule="auto"/>
        <w:ind w:left="360"/>
        <w:rPr>
          <w:rFonts w:ascii="Arial Narrow" w:hAnsi="Arial Narrow"/>
          <w:sz w:val="24"/>
          <w:szCs w:val="24"/>
        </w:rPr>
      </w:pPr>
      <w:r>
        <w:rPr>
          <w:rFonts w:ascii="Arial Narrow" w:hAnsi="Arial Narrow"/>
          <w:sz w:val="24"/>
          <w:szCs w:val="24"/>
        </w:rPr>
        <w:t xml:space="preserve">The award is for a one year period. The recipient may reapply by submitting a new application for the following academic year. </w:t>
      </w:r>
    </w:p>
    <w:p w:rsidR="00F10BDD" w:rsidRPr="007670AB" w:rsidRDefault="00F10BDD" w:rsidP="00F10BDD">
      <w:pPr>
        <w:spacing w:after="15" w:line="259" w:lineRule="auto"/>
        <w:ind w:left="0" w:firstLine="0"/>
        <w:jc w:val="left"/>
        <w:rPr>
          <w:rFonts w:ascii="Arial Narrow" w:hAnsi="Arial Narrow"/>
          <w:sz w:val="24"/>
          <w:szCs w:val="24"/>
        </w:rPr>
      </w:pPr>
    </w:p>
    <w:p w:rsidR="003B0CA7" w:rsidRDefault="003B0CA7" w:rsidP="00F10BDD">
      <w:pPr>
        <w:spacing w:after="32" w:line="259" w:lineRule="auto"/>
        <w:ind w:left="0" w:firstLine="0"/>
        <w:jc w:val="left"/>
        <w:rPr>
          <w:rFonts w:ascii="Arial Narrow" w:hAnsi="Arial Narrow"/>
          <w:sz w:val="24"/>
          <w:szCs w:val="24"/>
        </w:rPr>
      </w:pPr>
    </w:p>
    <w:p w:rsidR="00F10BDD" w:rsidRPr="007670AB" w:rsidRDefault="00F10BDD" w:rsidP="00F10BDD">
      <w:pPr>
        <w:spacing w:after="32" w:line="259" w:lineRule="auto"/>
        <w:ind w:left="0" w:firstLine="0"/>
        <w:jc w:val="left"/>
        <w:rPr>
          <w:rFonts w:ascii="Arial Narrow" w:hAnsi="Arial Narrow"/>
          <w:sz w:val="24"/>
          <w:szCs w:val="24"/>
        </w:rPr>
      </w:pPr>
      <w:r w:rsidRPr="007670AB">
        <w:rPr>
          <w:rFonts w:ascii="Arial Narrow" w:hAnsi="Arial Narrow"/>
          <w:sz w:val="24"/>
          <w:szCs w:val="24"/>
        </w:rPr>
        <w:lastRenderedPageBreak/>
        <w:t xml:space="preserve"> </w:t>
      </w:r>
      <w:r w:rsidRPr="007670AB">
        <w:rPr>
          <w:rFonts w:ascii="Arial Narrow" w:hAnsi="Arial Narrow"/>
          <w:b/>
          <w:sz w:val="24"/>
          <w:szCs w:val="24"/>
        </w:rPr>
        <w:t xml:space="preserve">Selection Criteria and Recommendations: </w:t>
      </w:r>
    </w:p>
    <w:p w:rsidR="004130CA" w:rsidRDefault="004130CA" w:rsidP="00F10BDD">
      <w:pPr>
        <w:spacing w:after="38"/>
        <w:ind w:left="-5" w:right="47"/>
        <w:rPr>
          <w:rFonts w:ascii="Arial Narrow" w:hAnsi="Arial Narrow"/>
          <w:sz w:val="24"/>
          <w:szCs w:val="24"/>
        </w:rPr>
      </w:pPr>
      <w:r>
        <w:rPr>
          <w:rFonts w:ascii="Arial Narrow" w:hAnsi="Arial Narrow"/>
          <w:sz w:val="24"/>
          <w:szCs w:val="24"/>
        </w:rPr>
        <w:t>Awards will be provided to applicants who have a relationship with ILC. Information that will be considered will include the following:</w:t>
      </w:r>
    </w:p>
    <w:p w:rsidR="004130CA" w:rsidRPr="005F4648" w:rsidRDefault="004130CA" w:rsidP="005F4648">
      <w:pPr>
        <w:pStyle w:val="ListParagraph"/>
        <w:numPr>
          <w:ilvl w:val="0"/>
          <w:numId w:val="8"/>
        </w:numPr>
        <w:rPr>
          <w:rFonts w:ascii="Arial Narrow" w:hAnsi="Arial Narrow"/>
          <w:sz w:val="24"/>
          <w:szCs w:val="24"/>
        </w:rPr>
      </w:pPr>
      <w:r w:rsidRPr="004130CA">
        <w:rPr>
          <w:rFonts w:ascii="Arial Narrow" w:hAnsi="Arial Narrow"/>
          <w:sz w:val="24"/>
          <w:szCs w:val="24"/>
        </w:rPr>
        <w:t>A completed application and personal essay</w:t>
      </w:r>
    </w:p>
    <w:p w:rsidR="00F10BDD" w:rsidRPr="007670AB" w:rsidRDefault="00F10BDD" w:rsidP="004130CA">
      <w:pPr>
        <w:numPr>
          <w:ilvl w:val="0"/>
          <w:numId w:val="8"/>
        </w:numPr>
        <w:spacing w:after="37"/>
        <w:ind w:right="47"/>
        <w:rPr>
          <w:rFonts w:ascii="Arial Narrow" w:hAnsi="Arial Narrow"/>
          <w:sz w:val="24"/>
          <w:szCs w:val="24"/>
        </w:rPr>
      </w:pPr>
      <w:r w:rsidRPr="007670AB">
        <w:rPr>
          <w:rFonts w:ascii="Arial Narrow" w:hAnsi="Arial Narrow"/>
          <w:sz w:val="24"/>
          <w:szCs w:val="24"/>
        </w:rPr>
        <w:t>The applicant must have maintained an active relation</w:t>
      </w:r>
      <w:r w:rsidR="004130CA">
        <w:rPr>
          <w:rFonts w:ascii="Arial Narrow" w:hAnsi="Arial Narrow"/>
          <w:sz w:val="24"/>
          <w:szCs w:val="24"/>
        </w:rPr>
        <w:t xml:space="preserve">ship with their home Church; </w:t>
      </w:r>
      <w:r w:rsidRPr="007670AB">
        <w:rPr>
          <w:rFonts w:ascii="Arial Narrow" w:hAnsi="Arial Narrow"/>
          <w:sz w:val="24"/>
          <w:szCs w:val="24"/>
        </w:rPr>
        <w:t xml:space="preserve">it does not </w:t>
      </w:r>
      <w:r w:rsidR="004130CA">
        <w:rPr>
          <w:rFonts w:ascii="Arial Narrow" w:hAnsi="Arial Narrow"/>
          <w:sz w:val="24"/>
          <w:szCs w:val="24"/>
        </w:rPr>
        <w:t>need</w:t>
      </w:r>
      <w:r w:rsidRPr="007670AB">
        <w:rPr>
          <w:rFonts w:ascii="Arial Narrow" w:hAnsi="Arial Narrow"/>
          <w:sz w:val="24"/>
          <w:szCs w:val="24"/>
        </w:rPr>
        <w:t xml:space="preserve"> to be only Island Lutheran Church. </w:t>
      </w:r>
    </w:p>
    <w:p w:rsidR="00F10BDD" w:rsidRDefault="004130CA" w:rsidP="004130CA">
      <w:pPr>
        <w:numPr>
          <w:ilvl w:val="0"/>
          <w:numId w:val="8"/>
        </w:numPr>
        <w:spacing w:after="36"/>
        <w:ind w:right="47"/>
        <w:rPr>
          <w:rFonts w:ascii="Arial Narrow" w:hAnsi="Arial Narrow"/>
          <w:sz w:val="24"/>
          <w:szCs w:val="24"/>
        </w:rPr>
      </w:pPr>
      <w:r>
        <w:rPr>
          <w:rFonts w:ascii="Arial Narrow" w:hAnsi="Arial Narrow"/>
          <w:sz w:val="24"/>
          <w:szCs w:val="24"/>
        </w:rPr>
        <w:t>The applicant may</w:t>
      </w:r>
      <w:r w:rsidR="00F10BDD">
        <w:rPr>
          <w:rFonts w:ascii="Arial Narrow" w:hAnsi="Arial Narrow"/>
          <w:sz w:val="24"/>
          <w:szCs w:val="24"/>
        </w:rPr>
        <w:t xml:space="preserve"> have been active/completed community service projects.</w:t>
      </w:r>
    </w:p>
    <w:p w:rsidR="004130CA" w:rsidRPr="004130CA" w:rsidRDefault="00F10BDD" w:rsidP="004130CA">
      <w:pPr>
        <w:numPr>
          <w:ilvl w:val="0"/>
          <w:numId w:val="8"/>
        </w:numPr>
        <w:spacing w:after="36"/>
        <w:ind w:right="47"/>
        <w:rPr>
          <w:rFonts w:ascii="Arial Narrow" w:hAnsi="Arial Narrow"/>
          <w:sz w:val="24"/>
          <w:szCs w:val="24"/>
        </w:rPr>
      </w:pPr>
      <w:r w:rsidRPr="007670AB">
        <w:rPr>
          <w:rFonts w:ascii="Arial Narrow" w:hAnsi="Arial Narrow"/>
          <w:sz w:val="24"/>
          <w:szCs w:val="24"/>
        </w:rPr>
        <w:t xml:space="preserve">The applicant must have applied to his/her school of choice and must provide documentation of acceptance before an award is confirmed. </w:t>
      </w:r>
    </w:p>
    <w:p w:rsidR="00F10BDD" w:rsidRPr="005F4648" w:rsidRDefault="004130CA" w:rsidP="005F4648">
      <w:pPr>
        <w:pStyle w:val="ListParagraph"/>
        <w:numPr>
          <w:ilvl w:val="0"/>
          <w:numId w:val="8"/>
        </w:numPr>
        <w:ind w:right="47"/>
        <w:rPr>
          <w:rFonts w:ascii="Arial Narrow" w:hAnsi="Arial Narrow"/>
          <w:sz w:val="24"/>
          <w:szCs w:val="24"/>
        </w:rPr>
      </w:pPr>
      <w:r w:rsidRPr="004130CA">
        <w:rPr>
          <w:rFonts w:ascii="Arial Narrow" w:hAnsi="Arial Narrow"/>
          <w:sz w:val="24"/>
          <w:szCs w:val="24"/>
        </w:rPr>
        <w:t xml:space="preserve">The Trustees may require an interview with the applicants. </w:t>
      </w:r>
      <w:r w:rsidR="0082563A">
        <w:rPr>
          <w:rFonts w:ascii="Arial Narrow" w:hAnsi="Arial Narrow"/>
          <w:sz w:val="24"/>
          <w:szCs w:val="24"/>
        </w:rPr>
        <w:t>If an interview is required, a</w:t>
      </w:r>
      <w:r w:rsidRPr="004130CA">
        <w:rPr>
          <w:rFonts w:ascii="Arial Narrow" w:hAnsi="Arial Narrow"/>
          <w:sz w:val="24"/>
          <w:szCs w:val="24"/>
        </w:rPr>
        <w:t xml:space="preserve">pplicants will be notified </w:t>
      </w:r>
      <w:r w:rsidR="0082563A">
        <w:rPr>
          <w:rFonts w:ascii="Arial Narrow" w:hAnsi="Arial Narrow"/>
          <w:sz w:val="24"/>
          <w:szCs w:val="24"/>
        </w:rPr>
        <w:t>to establish an</w:t>
      </w:r>
      <w:r w:rsidRPr="004130CA">
        <w:rPr>
          <w:rFonts w:ascii="Arial Narrow" w:hAnsi="Arial Narrow"/>
          <w:sz w:val="24"/>
          <w:szCs w:val="24"/>
        </w:rPr>
        <w:t xml:space="preserve"> interview date and time. </w:t>
      </w:r>
    </w:p>
    <w:p w:rsidR="00F10BDD" w:rsidRDefault="00F10BDD" w:rsidP="00F10BDD">
      <w:pPr>
        <w:spacing w:after="15" w:line="259" w:lineRule="auto"/>
        <w:ind w:left="0" w:firstLine="0"/>
        <w:jc w:val="left"/>
        <w:rPr>
          <w:rFonts w:ascii="Arial Narrow" w:hAnsi="Arial Narrow"/>
          <w:sz w:val="24"/>
          <w:szCs w:val="24"/>
        </w:rPr>
      </w:pPr>
    </w:p>
    <w:p w:rsidR="00F10BDD" w:rsidRPr="007670AB" w:rsidRDefault="00F10BDD" w:rsidP="00F10BDD">
      <w:pPr>
        <w:spacing w:after="15" w:line="259" w:lineRule="auto"/>
        <w:ind w:left="0" w:firstLine="0"/>
        <w:jc w:val="left"/>
        <w:rPr>
          <w:rFonts w:ascii="Arial Narrow" w:hAnsi="Arial Narrow"/>
          <w:b/>
          <w:sz w:val="24"/>
          <w:szCs w:val="24"/>
        </w:rPr>
      </w:pPr>
      <w:r w:rsidRPr="007670AB">
        <w:rPr>
          <w:rFonts w:ascii="Arial Narrow" w:hAnsi="Arial Narrow"/>
          <w:b/>
          <w:sz w:val="24"/>
          <w:szCs w:val="24"/>
        </w:rPr>
        <w:t>Awards:</w:t>
      </w:r>
    </w:p>
    <w:p w:rsidR="00F10BDD" w:rsidRDefault="00F10BDD" w:rsidP="00F10BDD">
      <w:pPr>
        <w:spacing w:after="15" w:line="259" w:lineRule="auto"/>
        <w:ind w:left="0" w:firstLine="0"/>
        <w:jc w:val="left"/>
        <w:rPr>
          <w:rFonts w:ascii="Arial Narrow" w:hAnsi="Arial Narrow"/>
          <w:sz w:val="24"/>
          <w:szCs w:val="24"/>
        </w:rPr>
      </w:pPr>
      <w:r w:rsidRPr="007670AB">
        <w:rPr>
          <w:rFonts w:ascii="Arial Narrow" w:hAnsi="Arial Narrow"/>
          <w:sz w:val="24"/>
          <w:szCs w:val="24"/>
        </w:rPr>
        <w:t>The Island Lutheran Scholarship</w:t>
      </w:r>
      <w:r>
        <w:rPr>
          <w:rFonts w:ascii="Arial Narrow" w:hAnsi="Arial Narrow"/>
          <w:sz w:val="24"/>
          <w:szCs w:val="24"/>
        </w:rPr>
        <w:t xml:space="preserve"> awards will</w:t>
      </w:r>
      <w:r w:rsidRPr="007670AB">
        <w:rPr>
          <w:rFonts w:ascii="Arial Narrow" w:hAnsi="Arial Narrow"/>
          <w:sz w:val="24"/>
          <w:szCs w:val="24"/>
        </w:rPr>
        <w:t xml:space="preserve"> be determined by the amount the </w:t>
      </w:r>
      <w:r>
        <w:rPr>
          <w:rFonts w:ascii="Arial Narrow" w:hAnsi="Arial Narrow"/>
          <w:sz w:val="24"/>
          <w:szCs w:val="24"/>
        </w:rPr>
        <w:t>ILC Endowment Trustees recommend</w:t>
      </w:r>
      <w:r w:rsidRPr="007670AB">
        <w:rPr>
          <w:rFonts w:ascii="Arial Narrow" w:hAnsi="Arial Narrow"/>
          <w:sz w:val="24"/>
          <w:szCs w:val="24"/>
        </w:rPr>
        <w:t xml:space="preserve"> is prudent to be awarded. This will be no more than a total of $5000 or 4% of the account balance, whichever is larger, for the continuation of the fund’s capital. </w:t>
      </w:r>
    </w:p>
    <w:p w:rsidR="00427D37" w:rsidRDefault="00427D37" w:rsidP="00F10BDD">
      <w:pPr>
        <w:spacing w:after="15" w:line="259" w:lineRule="auto"/>
        <w:ind w:left="0" w:firstLine="0"/>
        <w:jc w:val="left"/>
        <w:rPr>
          <w:rFonts w:ascii="Arial Narrow" w:hAnsi="Arial Narrow"/>
          <w:sz w:val="24"/>
          <w:szCs w:val="24"/>
        </w:rPr>
      </w:pPr>
    </w:p>
    <w:p w:rsidR="00427D37" w:rsidRPr="007670AB" w:rsidRDefault="00427D37" w:rsidP="00F10BDD">
      <w:pPr>
        <w:spacing w:after="15" w:line="259" w:lineRule="auto"/>
        <w:ind w:left="0" w:firstLine="0"/>
        <w:jc w:val="left"/>
        <w:rPr>
          <w:rFonts w:ascii="Arial Narrow" w:hAnsi="Arial Narrow"/>
          <w:sz w:val="24"/>
          <w:szCs w:val="24"/>
        </w:rPr>
      </w:pPr>
    </w:p>
    <w:p w:rsidR="00F10BDD" w:rsidRPr="007670AB" w:rsidRDefault="00F10BDD" w:rsidP="00F10BDD">
      <w:pPr>
        <w:spacing w:after="34" w:line="259" w:lineRule="auto"/>
        <w:ind w:left="0" w:firstLine="0"/>
        <w:jc w:val="left"/>
        <w:rPr>
          <w:rFonts w:ascii="Arial Narrow" w:hAnsi="Arial Narrow"/>
          <w:sz w:val="24"/>
          <w:szCs w:val="24"/>
        </w:rPr>
      </w:pPr>
    </w:p>
    <w:p w:rsidR="00F10BDD" w:rsidRPr="007670AB" w:rsidRDefault="00F10BDD" w:rsidP="00F10BDD">
      <w:pPr>
        <w:spacing w:after="0" w:line="259" w:lineRule="auto"/>
        <w:ind w:left="0" w:firstLine="0"/>
        <w:jc w:val="left"/>
        <w:rPr>
          <w:rFonts w:ascii="Arial Narrow" w:hAnsi="Arial Narrow"/>
          <w:sz w:val="24"/>
          <w:szCs w:val="24"/>
        </w:rPr>
      </w:pPr>
    </w:p>
    <w:p w:rsidR="007D31E1" w:rsidRDefault="007D31E1"/>
    <w:sectPr w:rsidR="007D31E1">
      <w:footerReference w:type="even" r:id="rId8"/>
      <w:footerReference w:type="default" r:id="rId9"/>
      <w:footerReference w:type="first" r:id="rId10"/>
      <w:pgSz w:w="12240" w:h="15840"/>
      <w:pgMar w:top="1472" w:right="1380" w:bottom="1502"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4E" w:rsidRDefault="00F33D4E">
      <w:pPr>
        <w:spacing w:after="0" w:line="240" w:lineRule="auto"/>
      </w:pPr>
      <w:r>
        <w:separator/>
      </w:r>
    </w:p>
  </w:endnote>
  <w:endnote w:type="continuationSeparator" w:id="0">
    <w:p w:rsidR="00F33D4E" w:rsidRDefault="00F3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1B" w:rsidRDefault="00F10BDD">
    <w:pPr>
      <w:spacing w:after="0" w:line="259" w:lineRule="auto"/>
      <w:ind w:left="0" w:right="5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4581B" w:rsidRDefault="00F10BD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1B" w:rsidRDefault="00F33D4E">
    <w:pPr>
      <w:spacing w:after="0" w:line="259" w:lineRule="auto"/>
      <w:ind w:left="0" w:firstLine="0"/>
      <w:jc w:val="left"/>
    </w:pPr>
    <w:sdt>
      <w:sdtPr>
        <w:id w:val="969400743"/>
        <w:placeholder>
          <w:docPart w:val="7EC34023010B4459B64146066B5306A1"/>
        </w:placeholder>
        <w:temporary/>
        <w:showingPlcHdr/>
        <w15:appearance w15:val="hidden"/>
      </w:sdtPr>
      <w:sdtEndPr/>
      <w:sdtContent>
        <w:r w:rsidR="00427D37">
          <w:t>[Type here]</w:t>
        </w:r>
      </w:sdtContent>
    </w:sdt>
    <w:r w:rsidR="00427D37">
      <w:ptab w:relativeTo="margin" w:alignment="center" w:leader="none"/>
    </w:r>
    <w:sdt>
      <w:sdtPr>
        <w:id w:val="969400748"/>
        <w:placeholder>
          <w:docPart w:val="7EC34023010B4459B64146066B5306A1"/>
        </w:placeholder>
        <w:temporary/>
        <w:showingPlcHdr/>
        <w15:appearance w15:val="hidden"/>
      </w:sdtPr>
      <w:sdtEndPr/>
      <w:sdtContent>
        <w:r w:rsidR="00427D37">
          <w:t>[Type here]</w:t>
        </w:r>
      </w:sdtContent>
    </w:sdt>
    <w:r w:rsidR="00427D37">
      <w:ptab w:relativeTo="margin" w:alignment="right" w:leader="none"/>
    </w:r>
    <w:r w:rsidR="00427D37">
      <w:t>5/21/2017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81B" w:rsidRDefault="00F10BDD">
    <w:pPr>
      <w:spacing w:after="0" w:line="259" w:lineRule="auto"/>
      <w:ind w:left="0" w:right="56"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4581B" w:rsidRDefault="00F10BD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4E" w:rsidRDefault="00F33D4E">
      <w:pPr>
        <w:spacing w:after="0" w:line="240" w:lineRule="auto"/>
      </w:pPr>
      <w:r>
        <w:separator/>
      </w:r>
    </w:p>
  </w:footnote>
  <w:footnote w:type="continuationSeparator" w:id="0">
    <w:p w:rsidR="00F33D4E" w:rsidRDefault="00F33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B42"/>
    <w:multiLevelType w:val="hybridMultilevel"/>
    <w:tmpl w:val="DAF23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40CD7"/>
    <w:multiLevelType w:val="hybridMultilevel"/>
    <w:tmpl w:val="6924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A483B"/>
    <w:multiLevelType w:val="hybridMultilevel"/>
    <w:tmpl w:val="2E6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72A5B"/>
    <w:multiLevelType w:val="hybridMultilevel"/>
    <w:tmpl w:val="50D671C4"/>
    <w:lvl w:ilvl="0" w:tplc="F760CE76">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FDAA08BA">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2B86534">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4C84C4C">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35668BE">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56202C8">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8CC9A58">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8307294">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910A6CA">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5E1C0D"/>
    <w:multiLevelType w:val="hybridMultilevel"/>
    <w:tmpl w:val="94D2D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546B7"/>
    <w:multiLevelType w:val="hybridMultilevel"/>
    <w:tmpl w:val="B34E3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58127C"/>
    <w:multiLevelType w:val="hybridMultilevel"/>
    <w:tmpl w:val="BE92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D60BF"/>
    <w:multiLevelType w:val="hybridMultilevel"/>
    <w:tmpl w:val="7CDC8A0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68D16A8D"/>
    <w:multiLevelType w:val="hybridMultilevel"/>
    <w:tmpl w:val="0338B5DC"/>
    <w:lvl w:ilvl="0" w:tplc="3676D4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C2D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7823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2A48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D046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1E4D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618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A61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E8E1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9A316A"/>
    <w:multiLevelType w:val="hybridMultilevel"/>
    <w:tmpl w:val="593256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E243C"/>
    <w:multiLevelType w:val="hybridMultilevel"/>
    <w:tmpl w:val="B3F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0"/>
  </w:num>
  <w:num w:numId="8">
    <w:abstractNumId w:val="6"/>
  </w:num>
  <w:num w:numId="9">
    <w:abstractNumId w:val="1"/>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DD"/>
    <w:rsid w:val="00000E24"/>
    <w:rsid w:val="001144EA"/>
    <w:rsid w:val="00241248"/>
    <w:rsid w:val="002E35BF"/>
    <w:rsid w:val="003A61DF"/>
    <w:rsid w:val="003B0CA7"/>
    <w:rsid w:val="004130CA"/>
    <w:rsid w:val="00427D37"/>
    <w:rsid w:val="005F4648"/>
    <w:rsid w:val="007D31E1"/>
    <w:rsid w:val="0082563A"/>
    <w:rsid w:val="0091577A"/>
    <w:rsid w:val="009606EE"/>
    <w:rsid w:val="00D5521A"/>
    <w:rsid w:val="00F10BDD"/>
    <w:rsid w:val="00F3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3E147-510F-485D-8FE1-2D430BAF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DD"/>
    <w:pPr>
      <w:spacing w:after="6" w:line="270" w:lineRule="auto"/>
      <w:ind w:left="10" w:hanging="10"/>
      <w:jc w:val="both"/>
    </w:pPr>
    <w:rPr>
      <w:rFonts w:ascii="Georgia" w:eastAsia="Georgia" w:hAnsi="Georgia" w:cs="Georg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DD"/>
    <w:pPr>
      <w:spacing w:after="160" w:line="256" w:lineRule="auto"/>
      <w:ind w:left="720" w:firstLine="0"/>
      <w:contextualSpacing/>
      <w:jc w:val="left"/>
    </w:pPr>
    <w:rPr>
      <w:rFonts w:asciiTheme="minorHAnsi" w:eastAsiaTheme="minorHAnsi" w:hAnsiTheme="minorHAnsi" w:cstheme="minorBidi"/>
      <w:color w:val="auto"/>
    </w:rPr>
  </w:style>
  <w:style w:type="paragraph" w:styleId="Header">
    <w:name w:val="header"/>
    <w:basedOn w:val="Normal"/>
    <w:link w:val="HeaderChar"/>
    <w:uiPriority w:val="99"/>
    <w:unhideWhenUsed/>
    <w:rsid w:val="0042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37"/>
    <w:rPr>
      <w:rFonts w:ascii="Georgia" w:eastAsia="Georgia" w:hAnsi="Georgia" w:cs="Georgia"/>
      <w:color w:val="000000"/>
    </w:rPr>
  </w:style>
  <w:style w:type="paragraph" w:styleId="Footer">
    <w:name w:val="footer"/>
    <w:basedOn w:val="Normal"/>
    <w:link w:val="FooterChar"/>
    <w:uiPriority w:val="99"/>
    <w:unhideWhenUsed/>
    <w:rsid w:val="00427D37"/>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427D3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C34023010B4459B64146066B5306A1"/>
        <w:category>
          <w:name w:val="General"/>
          <w:gallery w:val="placeholder"/>
        </w:category>
        <w:types>
          <w:type w:val="bbPlcHdr"/>
        </w:types>
        <w:behaviors>
          <w:behavior w:val="content"/>
        </w:behaviors>
        <w:guid w:val="{11A945A4-D523-4B03-9993-258903B7B90B}"/>
      </w:docPartPr>
      <w:docPartBody>
        <w:p w:rsidR="006D38A5" w:rsidRDefault="00502849" w:rsidP="00502849">
          <w:pPr>
            <w:pStyle w:val="7EC34023010B4459B64146066B5306A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49"/>
    <w:rsid w:val="00502849"/>
    <w:rsid w:val="006D38A5"/>
    <w:rsid w:val="007F48FB"/>
    <w:rsid w:val="009D0114"/>
    <w:rsid w:val="00E6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C34023010B4459B64146066B5306A1">
    <w:name w:val="7EC34023010B4459B64146066B5306A1"/>
    <w:rsid w:val="00502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4C11-3CD9-4AFC-825A-0D0167A0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Rosenthal</dc:creator>
  <cp:keywords/>
  <dc:description/>
  <cp:lastModifiedBy>RACHELLE JEFFERY</cp:lastModifiedBy>
  <cp:revision>2</cp:revision>
  <dcterms:created xsi:type="dcterms:W3CDTF">2017-09-04T16:17:00Z</dcterms:created>
  <dcterms:modified xsi:type="dcterms:W3CDTF">2017-09-04T16:17:00Z</dcterms:modified>
</cp:coreProperties>
</file>